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jc w:val="center"/>
        <w:tblCellSpacing w:w="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8365"/>
      </w:tblGrid>
      <w:tr w:rsidR="00F417F6" w:rsidRPr="00F417F6" w:rsidTr="00F416A3">
        <w:trPr>
          <w:tblCellSpacing w:w="0" w:type="dxa"/>
          <w:jc w:val="center"/>
        </w:trPr>
        <w:tc>
          <w:tcPr>
            <w:tcW w:w="3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17F6" w:rsidRPr="00F417F6" w:rsidRDefault="00F417F6" w:rsidP="00F417F6"/>
        </w:tc>
        <w:tc>
          <w:tcPr>
            <w:tcW w:w="8365" w:type="dxa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417F6" w:rsidRPr="00F417F6" w:rsidRDefault="00F417F6" w:rsidP="00F417F6">
            <w:r w:rsidRPr="00F417F6">
              <w:t>Geachte heer, mevrouw,</w:t>
            </w:r>
          </w:p>
          <w:p w:rsidR="00F417F6" w:rsidRPr="00F417F6" w:rsidRDefault="00F417F6" w:rsidP="00F417F6">
            <w:r w:rsidRPr="00F417F6">
              <w:t xml:space="preserve">Graag willen we u herinneren aan het 2e congres Kinderopvang en peuterspeelzalen ‘The Best of Both </w:t>
            </w:r>
            <w:proofErr w:type="spellStart"/>
            <w:r w:rsidRPr="00F417F6">
              <w:t>Worlds</w:t>
            </w:r>
            <w:proofErr w:type="spellEnd"/>
            <w:r w:rsidRPr="00F417F6">
              <w:t xml:space="preserve">” welke wordt georganiseerd op </w:t>
            </w:r>
            <w:r w:rsidRPr="00F417F6">
              <w:rPr>
                <w:b/>
                <w:bCs/>
              </w:rPr>
              <w:t>maandag 8 oktober</w:t>
            </w:r>
            <w:r w:rsidRPr="00F417F6">
              <w:t xml:space="preserve"> in Congrescentrum </w:t>
            </w:r>
            <w:r w:rsidRPr="00F417F6">
              <w:rPr>
                <w:b/>
                <w:bCs/>
              </w:rPr>
              <w:t xml:space="preserve">Hogeschool Domstad te Utrecht. Schrijf u nu in en maak nog gebruik van de </w:t>
            </w:r>
            <w:proofErr w:type="spellStart"/>
            <w:r w:rsidRPr="00F417F6">
              <w:rPr>
                <w:b/>
                <w:bCs/>
              </w:rPr>
              <w:t>vroegboekkorting</w:t>
            </w:r>
            <w:proofErr w:type="spellEnd"/>
            <w:r w:rsidRPr="00F417F6">
              <w:rPr>
                <w:b/>
                <w:bCs/>
              </w:rPr>
              <w:t>!</w:t>
            </w:r>
          </w:p>
          <w:p w:rsidR="00F417F6" w:rsidRPr="00F417F6" w:rsidRDefault="00F417F6" w:rsidP="00F417F6">
            <w:r w:rsidRPr="00F417F6">
              <w:t xml:space="preserve">Het volledige programma staat op de website </w:t>
            </w:r>
            <w:hyperlink r:id="rId5" w:history="1">
              <w:r w:rsidRPr="00F417F6">
                <w:rPr>
                  <w:rStyle w:val="Hyperlink"/>
                </w:rPr>
                <w:t>www.kinderopvang-congres.nl.</w:t>
              </w:r>
            </w:hyperlink>
            <w:r w:rsidRPr="00F417F6">
              <w:t xml:space="preserve"> Maar hierbij alvast een tipje van de sluier:</w:t>
            </w:r>
            <w:r w:rsidRPr="00F417F6">
              <w:rPr>
                <w:b/>
                <w:bCs/>
              </w:rPr>
              <w:t xml:space="preserve"> Annemiek Veen </w:t>
            </w:r>
            <w:r w:rsidRPr="00F417F6">
              <w:t xml:space="preserve">geeft, vanuit Kohnstamm Instituut, haar visie op de kwaliteit van en deelname aan voorschoolse voorzieningen. </w:t>
            </w:r>
            <w:r w:rsidRPr="00F417F6">
              <w:rPr>
                <w:b/>
                <w:bCs/>
              </w:rPr>
              <w:t xml:space="preserve">Janneke </w:t>
            </w:r>
            <w:proofErr w:type="spellStart"/>
            <w:r w:rsidRPr="00F417F6">
              <w:rPr>
                <w:b/>
                <w:bCs/>
              </w:rPr>
              <w:t>Plantenga</w:t>
            </w:r>
            <w:proofErr w:type="spellEnd"/>
            <w:r w:rsidRPr="00F417F6">
              <w:rPr>
                <w:b/>
                <w:bCs/>
              </w:rPr>
              <w:t xml:space="preserve"> </w:t>
            </w:r>
            <w:r w:rsidRPr="00F417F6">
              <w:t xml:space="preserve">brengt de kosten en opbrengsten van de kinderopvang in kaart. </w:t>
            </w:r>
            <w:r w:rsidRPr="00F417F6">
              <w:rPr>
                <w:b/>
                <w:bCs/>
              </w:rPr>
              <w:t>Tonny van den Berg</w:t>
            </w:r>
            <w:r w:rsidRPr="00F417F6">
              <w:t xml:space="preserve"> zal aan de hand van ontwikkelingen in het land voorbeelden en dilemma's schetsen van </w:t>
            </w:r>
            <w:proofErr w:type="spellStart"/>
            <w:r w:rsidRPr="00F417F6">
              <w:t>IKC's</w:t>
            </w:r>
            <w:proofErr w:type="spellEnd"/>
            <w:r w:rsidRPr="00F417F6">
              <w:t xml:space="preserve">. Afgewisseld met een paneldiscussie met bekenden uit het vak als </w:t>
            </w:r>
            <w:r w:rsidRPr="00F417F6">
              <w:rPr>
                <w:b/>
                <w:bCs/>
              </w:rPr>
              <w:t xml:space="preserve">Elly Dekker, Frank </w:t>
            </w:r>
            <w:proofErr w:type="spellStart"/>
            <w:r w:rsidRPr="00F417F6">
              <w:rPr>
                <w:b/>
                <w:bCs/>
              </w:rPr>
              <w:t>Studulski</w:t>
            </w:r>
            <w:proofErr w:type="spellEnd"/>
            <w:r w:rsidRPr="00F417F6">
              <w:rPr>
                <w:b/>
                <w:bCs/>
              </w:rPr>
              <w:t xml:space="preserve">, Lex Staal en </w:t>
            </w:r>
            <w:proofErr w:type="spellStart"/>
            <w:r w:rsidRPr="00F417F6">
              <w:rPr>
                <w:b/>
                <w:bCs/>
              </w:rPr>
              <w:t>Gjalt</w:t>
            </w:r>
            <w:proofErr w:type="spellEnd"/>
            <w:r w:rsidRPr="00F417F6">
              <w:rPr>
                <w:b/>
                <w:bCs/>
              </w:rPr>
              <w:t xml:space="preserve"> </w:t>
            </w:r>
            <w:proofErr w:type="spellStart"/>
            <w:r w:rsidRPr="00F417F6">
              <w:rPr>
                <w:b/>
                <w:bCs/>
              </w:rPr>
              <w:t>Jellesma</w:t>
            </w:r>
            <w:proofErr w:type="spellEnd"/>
            <w:r w:rsidRPr="00F417F6">
              <w:rPr>
                <w:b/>
                <w:bCs/>
              </w:rPr>
              <w:t xml:space="preserve"> </w:t>
            </w:r>
            <w:r w:rsidRPr="00F417F6">
              <w:t xml:space="preserve">en een debat met </w:t>
            </w:r>
            <w:proofErr w:type="spellStart"/>
            <w:r w:rsidRPr="00F417F6">
              <w:t>kamerleden</w:t>
            </w:r>
            <w:proofErr w:type="spellEnd"/>
            <w:r w:rsidRPr="00F417F6">
              <w:t xml:space="preserve"> </w:t>
            </w:r>
            <w:proofErr w:type="spellStart"/>
            <w:r w:rsidRPr="00F417F6">
              <w:rPr>
                <w:b/>
                <w:bCs/>
              </w:rPr>
              <w:t>Mariëte</w:t>
            </w:r>
            <w:proofErr w:type="spellEnd"/>
            <w:r w:rsidRPr="00F417F6">
              <w:rPr>
                <w:b/>
                <w:bCs/>
              </w:rPr>
              <w:t xml:space="preserve"> Hamer, Eddy van Hijum</w:t>
            </w:r>
            <w:r w:rsidRPr="00F417F6">
              <w:t xml:space="preserve"> en </w:t>
            </w:r>
            <w:proofErr w:type="spellStart"/>
            <w:r w:rsidRPr="00F417F6">
              <w:rPr>
                <w:b/>
                <w:bCs/>
              </w:rPr>
              <w:t>Ybeltje</w:t>
            </w:r>
            <w:proofErr w:type="spellEnd"/>
            <w:r w:rsidRPr="00F417F6">
              <w:rPr>
                <w:b/>
                <w:bCs/>
              </w:rPr>
              <w:t xml:space="preserve"> </w:t>
            </w:r>
            <w:proofErr w:type="spellStart"/>
            <w:r w:rsidRPr="00F417F6">
              <w:rPr>
                <w:b/>
                <w:bCs/>
              </w:rPr>
              <w:t>Berckmoes-Duindam</w:t>
            </w:r>
            <w:proofErr w:type="spellEnd"/>
            <w:r w:rsidRPr="00F417F6">
              <w:t xml:space="preserve"> over de rol van de politiek hierin onder leiding van</w:t>
            </w:r>
            <w:r w:rsidRPr="00F417F6">
              <w:rPr>
                <w:b/>
                <w:bCs/>
              </w:rPr>
              <w:t xml:space="preserve"> Tom van 't Hek.</w:t>
            </w:r>
          </w:p>
          <w:p w:rsidR="00F417F6" w:rsidRPr="00F417F6" w:rsidRDefault="00F417F6" w:rsidP="00F417F6">
            <w:r w:rsidRPr="00F417F6">
              <w:t xml:space="preserve">Doelstelling van de dag is om te laten zien wat kinderopvang kan leren van de peuterspeelzaal en </w:t>
            </w:r>
            <w:proofErr w:type="spellStart"/>
            <w:r w:rsidRPr="00F417F6">
              <w:t>vice</w:t>
            </w:r>
            <w:proofErr w:type="spellEnd"/>
            <w:r w:rsidRPr="00F417F6">
              <w:t xml:space="preserve"> versa en hoe de aansluiting met VVE/scholen/het IKC het best kan worden vormgegeven. Tijdens deze dag wordt kennis en expertise over de ontwikkeling, opvang en het onderwijs in de leeftijd van kinderen van 0-4 jaar, vanuit verschillende invalshoeken (pedagogisch, financieel, management) gedeeld. ‘Best </w:t>
            </w:r>
            <w:proofErr w:type="spellStart"/>
            <w:r w:rsidRPr="00F417F6">
              <w:t>practices</w:t>
            </w:r>
            <w:proofErr w:type="spellEnd"/>
            <w:r w:rsidRPr="00F417F6">
              <w:t xml:space="preserve">’ met als doel een zo efficiënt mogelijke harmonisatie van de wereld van de peuterspeelzaal en die van het kinderdagverblijf in combinatie met VVE, de school en het Integraal </w:t>
            </w:r>
            <w:proofErr w:type="spellStart"/>
            <w:r w:rsidRPr="00F417F6">
              <w:t>Kindcentrum</w:t>
            </w:r>
            <w:proofErr w:type="spellEnd"/>
            <w:r w:rsidRPr="00F417F6">
              <w:t xml:space="preserve"> komen aanbod.</w:t>
            </w:r>
          </w:p>
          <w:p w:rsidR="00F417F6" w:rsidRPr="00F417F6" w:rsidRDefault="00F417F6" w:rsidP="00F417F6">
            <w:r w:rsidRPr="00F417F6">
              <w:t xml:space="preserve">Het congres </w:t>
            </w:r>
            <w:r w:rsidRPr="00F417F6">
              <w:rPr>
                <w:b/>
                <w:bCs/>
              </w:rPr>
              <w:t xml:space="preserve">“The Best of Both </w:t>
            </w:r>
            <w:proofErr w:type="spellStart"/>
            <w:r w:rsidRPr="00F417F6">
              <w:rPr>
                <w:b/>
                <w:bCs/>
              </w:rPr>
              <w:t>Worlds</w:t>
            </w:r>
            <w:proofErr w:type="spellEnd"/>
            <w:r w:rsidRPr="00F417F6">
              <w:t xml:space="preserve"> is bedoeld voor:</w:t>
            </w:r>
            <w:r w:rsidRPr="00F417F6">
              <w:br/>
              <w:t xml:space="preserve">Directies, management en professionals kinderopvang, peuterspeelzalen, VVE, welzijnswerk, sociaal-cultureel werk, basisonderwijs en belangenorganisaties. </w:t>
            </w:r>
            <w:r w:rsidRPr="00F417F6">
              <w:br/>
              <w:t>Beleidsmakers- en medewerkers bij gemeenten van en andere (</w:t>
            </w:r>
            <w:proofErr w:type="spellStart"/>
            <w:r w:rsidRPr="00F417F6">
              <w:t>overheids</w:t>
            </w:r>
            <w:proofErr w:type="spellEnd"/>
            <w:r w:rsidRPr="00F417F6">
              <w:t>)instanties.</w:t>
            </w:r>
          </w:p>
          <w:p w:rsidR="00F417F6" w:rsidRPr="00F417F6" w:rsidRDefault="00F417F6" w:rsidP="00F417F6">
            <w:r w:rsidRPr="00F417F6">
              <w:rPr>
                <w:b/>
                <w:bCs/>
              </w:rPr>
              <w:t>Aanmelden</w:t>
            </w:r>
            <w:r w:rsidRPr="00F417F6">
              <w:br/>
              <w:t xml:space="preserve">Via het </w:t>
            </w:r>
            <w:hyperlink r:id="rId6" w:history="1">
              <w:r w:rsidRPr="00F417F6">
                <w:rPr>
                  <w:rStyle w:val="Hyperlink"/>
                </w:rPr>
                <w:t>digitale aanmeldformulier</w:t>
              </w:r>
            </w:hyperlink>
            <w:r w:rsidRPr="00F417F6">
              <w:t xml:space="preserve"> kunt u zich direct inschrijven. Deelname bedraagt € 295,- (ex BTW). </w:t>
            </w:r>
            <w:r w:rsidRPr="00F417F6">
              <w:rPr>
                <w:b/>
                <w:bCs/>
              </w:rPr>
              <w:t>Meldt u zich vóór 15 augustus 2012</w:t>
            </w:r>
            <w:r w:rsidRPr="00F417F6">
              <w:t xml:space="preserve"> aan, dan komt u in aanmerking voor de </w:t>
            </w:r>
            <w:proofErr w:type="spellStart"/>
            <w:r w:rsidRPr="00F417F6">
              <w:rPr>
                <w:b/>
                <w:bCs/>
              </w:rPr>
              <w:t>vroegboekkorting</w:t>
            </w:r>
            <w:proofErr w:type="spellEnd"/>
            <w:r w:rsidRPr="00F417F6">
              <w:t>, u betaalt dan € 275,-.</w:t>
            </w:r>
          </w:p>
          <w:p w:rsidR="00F417F6" w:rsidRPr="00F417F6" w:rsidRDefault="00F417F6" w:rsidP="00F417F6">
            <w:r w:rsidRPr="00F417F6">
              <w:t>Om deze dag tot een groot succes te maken, rekenen we op uw aanwezigheid. Graag ontmoeten wij u op maandag 8 oktober 2012 in Utrecht!</w:t>
            </w:r>
          </w:p>
          <w:p w:rsidR="00F417F6" w:rsidRPr="00F417F6" w:rsidRDefault="00F417F6" w:rsidP="00F417F6">
            <w:r w:rsidRPr="00F417F6">
              <w:t>Met vriendelijke groet,</w:t>
            </w:r>
          </w:p>
          <w:p w:rsidR="00000000" w:rsidRPr="00F417F6" w:rsidRDefault="00F417F6" w:rsidP="00F417F6">
            <w:proofErr w:type="spellStart"/>
            <w:r w:rsidRPr="00F417F6">
              <w:t>Mariël</w:t>
            </w:r>
            <w:proofErr w:type="spellEnd"/>
            <w:r w:rsidRPr="00F417F6">
              <w:t xml:space="preserve"> </w:t>
            </w:r>
            <w:proofErr w:type="spellStart"/>
            <w:r w:rsidRPr="00F417F6">
              <w:t>Imthorn</w:t>
            </w:r>
            <w:proofErr w:type="spellEnd"/>
            <w:r w:rsidRPr="00F417F6">
              <w:br/>
              <w:t xml:space="preserve">HOEZO! Projectmanagement &amp; Congresorganisatie. </w:t>
            </w:r>
          </w:p>
        </w:tc>
      </w:tr>
    </w:tbl>
    <w:p w:rsidR="00986562" w:rsidRDefault="00986562">
      <w:bookmarkStart w:id="0" w:name="_GoBack"/>
      <w:bookmarkEnd w:id="0"/>
    </w:p>
    <w:sectPr w:rsidR="0098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F6"/>
    <w:rsid w:val="00051356"/>
    <w:rsid w:val="00073EDD"/>
    <w:rsid w:val="000816F6"/>
    <w:rsid w:val="00101F6F"/>
    <w:rsid w:val="00124A1B"/>
    <w:rsid w:val="00143324"/>
    <w:rsid w:val="002655BF"/>
    <w:rsid w:val="00277534"/>
    <w:rsid w:val="00296FAE"/>
    <w:rsid w:val="002F1A43"/>
    <w:rsid w:val="005013F7"/>
    <w:rsid w:val="005558B9"/>
    <w:rsid w:val="005A22B6"/>
    <w:rsid w:val="005C43CA"/>
    <w:rsid w:val="00600679"/>
    <w:rsid w:val="00610B01"/>
    <w:rsid w:val="007D7A84"/>
    <w:rsid w:val="00806E59"/>
    <w:rsid w:val="008D2F86"/>
    <w:rsid w:val="00973C5B"/>
    <w:rsid w:val="00986562"/>
    <w:rsid w:val="009F7FD9"/>
    <w:rsid w:val="00A0033B"/>
    <w:rsid w:val="00A71F5C"/>
    <w:rsid w:val="00A833D1"/>
    <w:rsid w:val="00AD3451"/>
    <w:rsid w:val="00AE2FF7"/>
    <w:rsid w:val="00C01BCA"/>
    <w:rsid w:val="00C67239"/>
    <w:rsid w:val="00F416A3"/>
    <w:rsid w:val="00F417F6"/>
    <w:rsid w:val="00F42EB8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1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1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deropvang-congres.nl/congreskinderopvang/deelnemer?mld=QDtp0fIZ9v" TargetMode="External"/><Relationship Id="rId5" Type="http://schemas.openxmlformats.org/officeDocument/2006/relationships/hyperlink" Target="http://www.kinderopvang-congres.nl/programma/index.html?mld=QDtp0fIZ9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Radius</dc:creator>
  <cp:lastModifiedBy>Ernst Radius</cp:lastModifiedBy>
  <cp:revision>2</cp:revision>
  <dcterms:created xsi:type="dcterms:W3CDTF">2012-08-06T09:25:00Z</dcterms:created>
  <dcterms:modified xsi:type="dcterms:W3CDTF">2012-08-06T09:29:00Z</dcterms:modified>
</cp:coreProperties>
</file>