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54F2C" w14:textId="77777777" w:rsidR="00D33ECB" w:rsidRDefault="00D33ECB" w:rsidP="001411DD">
      <w:pPr>
        <w:rPr>
          <w:rFonts w:asciiTheme="majorHAnsi" w:hAnsiTheme="majorHAnsi" w:cstheme="majorHAnsi"/>
          <w:b/>
          <w:bCs/>
        </w:rPr>
      </w:pPr>
    </w:p>
    <w:p w14:paraId="157034CE" w14:textId="599AA07C" w:rsidR="001411DD" w:rsidRPr="00D33ECB" w:rsidRDefault="001411DD" w:rsidP="001411DD">
      <w:pPr>
        <w:rPr>
          <w:rFonts w:asciiTheme="majorHAnsi" w:hAnsiTheme="majorHAnsi" w:cstheme="majorHAnsi"/>
          <w:b/>
          <w:bCs/>
        </w:rPr>
      </w:pPr>
      <w:r w:rsidRPr="00D33ECB">
        <w:rPr>
          <w:rFonts w:asciiTheme="majorHAnsi" w:hAnsiTheme="majorHAnsi" w:cstheme="majorHAnsi"/>
          <w:b/>
          <w:bCs/>
        </w:rPr>
        <w:t>Registerplein zoekt kandidaten voor de registratiecommissie</w:t>
      </w:r>
      <w:r w:rsidR="003507F5">
        <w:rPr>
          <w:rFonts w:asciiTheme="majorHAnsi" w:hAnsiTheme="majorHAnsi" w:cstheme="majorHAnsi"/>
          <w:b/>
          <w:bCs/>
        </w:rPr>
        <w:t xml:space="preserve"> </w:t>
      </w:r>
      <w:r w:rsidR="00694FC4">
        <w:rPr>
          <w:rFonts w:asciiTheme="majorHAnsi" w:hAnsiTheme="majorHAnsi" w:cstheme="majorHAnsi"/>
          <w:b/>
          <w:bCs/>
        </w:rPr>
        <w:t xml:space="preserve">Sociaal Juridisch Dienstverleners </w:t>
      </w:r>
    </w:p>
    <w:p w14:paraId="1159DCC6" w14:textId="77777777" w:rsidR="00D33ECB" w:rsidRDefault="00D33ECB" w:rsidP="001411DD">
      <w:pPr>
        <w:rPr>
          <w:rFonts w:asciiTheme="majorHAnsi" w:hAnsiTheme="majorHAnsi" w:cstheme="majorHAnsi"/>
        </w:rPr>
      </w:pPr>
    </w:p>
    <w:p w14:paraId="6C010B1B" w14:textId="67082525" w:rsidR="001411DD" w:rsidRPr="001411DD" w:rsidRDefault="001411DD" w:rsidP="001411DD">
      <w:pPr>
        <w:rPr>
          <w:rFonts w:asciiTheme="majorHAnsi" w:hAnsiTheme="majorHAnsi" w:cstheme="majorHAnsi"/>
        </w:rPr>
      </w:pPr>
      <w:r w:rsidRPr="001411DD">
        <w:rPr>
          <w:rFonts w:asciiTheme="majorHAnsi" w:hAnsiTheme="majorHAnsi" w:cstheme="majorHAnsi"/>
        </w:rPr>
        <w:t xml:space="preserve">Registerplein draagt bij aan het verbeteren en borgen van de kwaliteit van professionals in het sociaal domein door kwalitatief hoogwaardige beroepsregisters te voeren. Per register stelt Registerplein een registratiecommissie samen. </w:t>
      </w:r>
      <w:r w:rsidR="00844C22">
        <w:rPr>
          <w:rFonts w:asciiTheme="majorHAnsi" w:hAnsiTheme="majorHAnsi" w:cstheme="majorHAnsi"/>
        </w:rPr>
        <w:t>Voor registratiecommissie sociaal juridische dienstverleners (waaronder sociaal raadslieden vallen) zoekt de commissie een nieuw lid vanuit het sociaal raadsliedenwerk. De commissie vergadert enkele keren per jaar en leden krijgen een vergoeding.</w:t>
      </w:r>
    </w:p>
    <w:p w14:paraId="7F140D41" w14:textId="77777777" w:rsidR="001411DD" w:rsidRPr="001411DD" w:rsidRDefault="001411DD" w:rsidP="001411DD">
      <w:pPr>
        <w:rPr>
          <w:rFonts w:asciiTheme="majorHAnsi" w:hAnsiTheme="majorHAnsi" w:cstheme="majorHAnsi"/>
        </w:rPr>
      </w:pPr>
      <w:r w:rsidRPr="001411DD">
        <w:rPr>
          <w:rFonts w:asciiTheme="majorHAnsi" w:hAnsiTheme="majorHAnsi" w:cstheme="majorHAnsi"/>
        </w:rPr>
        <w:t>De registratiecommissie brengt onder meer advies uit over:</w:t>
      </w:r>
    </w:p>
    <w:p w14:paraId="3F4D7FF5" w14:textId="77777777" w:rsidR="001411DD" w:rsidRPr="001411DD" w:rsidRDefault="001411DD" w:rsidP="001411DD">
      <w:pPr>
        <w:pStyle w:val="Lijstalinea"/>
        <w:numPr>
          <w:ilvl w:val="0"/>
          <w:numId w:val="6"/>
        </w:numPr>
        <w:rPr>
          <w:rFonts w:asciiTheme="majorHAnsi" w:hAnsiTheme="majorHAnsi" w:cstheme="majorHAnsi"/>
        </w:rPr>
      </w:pPr>
      <w:r w:rsidRPr="001411DD">
        <w:rPr>
          <w:rFonts w:asciiTheme="majorHAnsi" w:hAnsiTheme="majorHAnsi" w:cstheme="majorHAnsi"/>
        </w:rPr>
        <w:t>Afwijkende registratieaanvragen en het doorhalen van de registratie.</w:t>
      </w:r>
    </w:p>
    <w:p w14:paraId="1B32B1E6" w14:textId="77777777" w:rsidR="001411DD" w:rsidRPr="001411DD" w:rsidRDefault="001411DD" w:rsidP="001411DD">
      <w:pPr>
        <w:pStyle w:val="Lijstalinea"/>
        <w:numPr>
          <w:ilvl w:val="0"/>
          <w:numId w:val="6"/>
        </w:numPr>
        <w:rPr>
          <w:rFonts w:asciiTheme="majorHAnsi" w:hAnsiTheme="majorHAnsi" w:cstheme="majorHAnsi"/>
        </w:rPr>
      </w:pPr>
      <w:r w:rsidRPr="001411DD">
        <w:rPr>
          <w:rFonts w:asciiTheme="majorHAnsi" w:hAnsiTheme="majorHAnsi" w:cstheme="majorHAnsi"/>
        </w:rPr>
        <w:t>Het beoordelen van afwijkende accreditatieaanvragen van opleidingen voor professionals in het sociaal domein.</w:t>
      </w:r>
    </w:p>
    <w:p w14:paraId="02DF7A82" w14:textId="77777777" w:rsidR="001411DD" w:rsidRPr="001411DD" w:rsidRDefault="001411DD" w:rsidP="001411DD">
      <w:pPr>
        <w:rPr>
          <w:rFonts w:asciiTheme="majorHAnsi" w:hAnsiTheme="majorHAnsi" w:cstheme="majorHAnsi"/>
        </w:rPr>
      </w:pPr>
    </w:p>
    <w:p w14:paraId="526B784F" w14:textId="77777777" w:rsidR="001411DD" w:rsidRPr="001411DD" w:rsidRDefault="001411DD" w:rsidP="001411DD">
      <w:pPr>
        <w:rPr>
          <w:rFonts w:asciiTheme="majorHAnsi" w:hAnsiTheme="majorHAnsi" w:cstheme="majorHAnsi"/>
        </w:rPr>
      </w:pPr>
      <w:r w:rsidRPr="001411DD">
        <w:rPr>
          <w:rFonts w:asciiTheme="majorHAnsi" w:hAnsiTheme="majorHAnsi" w:cstheme="majorHAnsi"/>
        </w:rPr>
        <w:t>De gevraagde kwalificaties zijn:</w:t>
      </w:r>
    </w:p>
    <w:p w14:paraId="7FF3598C" w14:textId="77777777" w:rsidR="001411DD" w:rsidRPr="001411DD" w:rsidRDefault="001411DD" w:rsidP="001411DD">
      <w:pPr>
        <w:pStyle w:val="Lijstalinea"/>
        <w:numPr>
          <w:ilvl w:val="0"/>
          <w:numId w:val="6"/>
        </w:numPr>
        <w:rPr>
          <w:rFonts w:asciiTheme="majorHAnsi" w:hAnsiTheme="majorHAnsi" w:cstheme="majorHAnsi"/>
        </w:rPr>
      </w:pPr>
      <w:r w:rsidRPr="001411DD">
        <w:rPr>
          <w:rFonts w:asciiTheme="majorHAnsi" w:hAnsiTheme="majorHAnsi" w:cstheme="majorHAnsi"/>
        </w:rPr>
        <w:t>U heeft tenminste hbo werk- en denkniveau.</w:t>
      </w:r>
    </w:p>
    <w:p w14:paraId="35BF4174" w14:textId="77777777" w:rsidR="001411DD" w:rsidRPr="001411DD" w:rsidRDefault="001411DD" w:rsidP="001411DD">
      <w:pPr>
        <w:pStyle w:val="Lijstalinea"/>
        <w:numPr>
          <w:ilvl w:val="0"/>
          <w:numId w:val="6"/>
        </w:numPr>
        <w:rPr>
          <w:rFonts w:asciiTheme="majorHAnsi" w:hAnsiTheme="majorHAnsi" w:cstheme="majorHAnsi"/>
        </w:rPr>
      </w:pPr>
      <w:r w:rsidRPr="001411DD">
        <w:rPr>
          <w:rFonts w:asciiTheme="majorHAnsi" w:hAnsiTheme="majorHAnsi" w:cstheme="majorHAnsi"/>
        </w:rPr>
        <w:t>U heeft kennis van en inzicht in de professionele beroepsuitoefening door, beroepsstandaarden van en opleidingen voor professionals in het sociaal domein, en u volgt de actuele ontwikkelingen hierin.</w:t>
      </w:r>
    </w:p>
    <w:p w14:paraId="053EC0B5" w14:textId="77777777" w:rsidR="001411DD" w:rsidRPr="001411DD" w:rsidRDefault="001411DD" w:rsidP="001411DD">
      <w:pPr>
        <w:pStyle w:val="Lijstalinea"/>
        <w:numPr>
          <w:ilvl w:val="0"/>
          <w:numId w:val="6"/>
        </w:numPr>
        <w:rPr>
          <w:rFonts w:asciiTheme="majorHAnsi" w:hAnsiTheme="majorHAnsi" w:cstheme="majorHAnsi"/>
        </w:rPr>
      </w:pPr>
      <w:r w:rsidRPr="001411DD">
        <w:rPr>
          <w:rFonts w:asciiTheme="majorHAnsi" w:hAnsiTheme="majorHAnsi" w:cstheme="majorHAnsi"/>
        </w:rPr>
        <w:t>U bent bij voorkeur zelf geregistreerd in een beroepsregister van Registerplein of werkzaam als opleider die bij Registerplein geaccrediteerde scholingen aanbiedt.</w:t>
      </w:r>
    </w:p>
    <w:p w14:paraId="537390C2" w14:textId="77777777" w:rsidR="001411DD" w:rsidRPr="001411DD" w:rsidRDefault="001411DD" w:rsidP="001411DD">
      <w:pPr>
        <w:pStyle w:val="Lijstalinea"/>
        <w:numPr>
          <w:ilvl w:val="0"/>
          <w:numId w:val="6"/>
        </w:numPr>
        <w:rPr>
          <w:rFonts w:asciiTheme="majorHAnsi" w:hAnsiTheme="majorHAnsi" w:cstheme="majorHAnsi"/>
        </w:rPr>
      </w:pPr>
      <w:r w:rsidRPr="001411DD">
        <w:rPr>
          <w:rFonts w:asciiTheme="majorHAnsi" w:hAnsiTheme="majorHAnsi" w:cstheme="majorHAnsi"/>
        </w:rPr>
        <w:t>U heeft brede ervaring als professional binnen het beroep.</w:t>
      </w:r>
    </w:p>
    <w:p w14:paraId="13853460" w14:textId="77777777" w:rsidR="001411DD" w:rsidRPr="001411DD" w:rsidRDefault="001411DD" w:rsidP="001411DD">
      <w:pPr>
        <w:pStyle w:val="Lijstalinea"/>
        <w:numPr>
          <w:ilvl w:val="0"/>
          <w:numId w:val="6"/>
        </w:numPr>
        <w:rPr>
          <w:rFonts w:asciiTheme="majorHAnsi" w:hAnsiTheme="majorHAnsi" w:cstheme="majorHAnsi"/>
        </w:rPr>
      </w:pPr>
      <w:r w:rsidRPr="001411DD">
        <w:rPr>
          <w:rFonts w:asciiTheme="majorHAnsi" w:hAnsiTheme="majorHAnsi" w:cstheme="majorHAnsi"/>
        </w:rPr>
        <w:t>U heeft kennis van het kwaliteitsbeleid en het tuchtrecht van de beroepsgroep (indien van toepassing).</w:t>
      </w:r>
    </w:p>
    <w:p w14:paraId="78370ECE" w14:textId="77777777" w:rsidR="001411DD" w:rsidRPr="001411DD" w:rsidRDefault="001411DD" w:rsidP="001411DD">
      <w:pPr>
        <w:pStyle w:val="Lijstalinea"/>
        <w:numPr>
          <w:ilvl w:val="0"/>
          <w:numId w:val="6"/>
        </w:numPr>
        <w:rPr>
          <w:rFonts w:asciiTheme="majorHAnsi" w:hAnsiTheme="majorHAnsi" w:cstheme="majorHAnsi"/>
        </w:rPr>
      </w:pPr>
      <w:r w:rsidRPr="001411DD">
        <w:rPr>
          <w:rFonts w:asciiTheme="majorHAnsi" w:hAnsiTheme="majorHAnsi" w:cstheme="majorHAnsi"/>
        </w:rPr>
        <w:t>U beschikt over goede mondelinge en schriftelijke uitdrukkingsvaardigheden en overtuigingskracht.</w:t>
      </w:r>
    </w:p>
    <w:p w14:paraId="733FDD0F" w14:textId="77777777" w:rsidR="001411DD" w:rsidRPr="001411DD" w:rsidRDefault="001411DD" w:rsidP="001411DD">
      <w:pPr>
        <w:pStyle w:val="Lijstalinea"/>
        <w:numPr>
          <w:ilvl w:val="0"/>
          <w:numId w:val="6"/>
        </w:numPr>
        <w:rPr>
          <w:rFonts w:asciiTheme="majorHAnsi" w:hAnsiTheme="majorHAnsi" w:cstheme="majorHAnsi"/>
        </w:rPr>
      </w:pPr>
      <w:r w:rsidRPr="001411DD">
        <w:rPr>
          <w:rFonts w:asciiTheme="majorHAnsi" w:hAnsiTheme="majorHAnsi" w:cstheme="majorHAnsi"/>
        </w:rPr>
        <w:t>U heeft een onafhankelijke en onpartijdige opstelling.</w:t>
      </w:r>
    </w:p>
    <w:p w14:paraId="74107BC3" w14:textId="77777777" w:rsidR="001411DD" w:rsidRPr="001411DD" w:rsidRDefault="001411DD" w:rsidP="001411DD">
      <w:pPr>
        <w:pStyle w:val="Lijstalinea"/>
        <w:numPr>
          <w:ilvl w:val="0"/>
          <w:numId w:val="6"/>
        </w:numPr>
        <w:rPr>
          <w:rFonts w:asciiTheme="majorHAnsi" w:hAnsiTheme="majorHAnsi" w:cstheme="majorHAnsi"/>
        </w:rPr>
      </w:pPr>
      <w:r w:rsidRPr="001411DD">
        <w:rPr>
          <w:rFonts w:asciiTheme="majorHAnsi" w:hAnsiTheme="majorHAnsi" w:cstheme="majorHAnsi"/>
        </w:rPr>
        <w:t>U heeft een visie op de betekenis van beroeps- en functiekwaliteitsregistratie en permanente educatie als instrument voor kwaliteitsborging in de professionele beroepsbeoefening.</w:t>
      </w:r>
    </w:p>
    <w:p w14:paraId="3768D6A9" w14:textId="77777777" w:rsidR="001411DD" w:rsidRPr="001411DD" w:rsidRDefault="001411DD" w:rsidP="001411DD">
      <w:pPr>
        <w:rPr>
          <w:rFonts w:asciiTheme="majorHAnsi" w:hAnsiTheme="majorHAnsi" w:cstheme="majorHAnsi"/>
        </w:rPr>
      </w:pPr>
    </w:p>
    <w:p w14:paraId="4BFFDDBF" w14:textId="77777777" w:rsidR="001411DD" w:rsidRPr="001411DD" w:rsidRDefault="001411DD" w:rsidP="001411DD">
      <w:pPr>
        <w:rPr>
          <w:rFonts w:asciiTheme="majorHAnsi" w:hAnsiTheme="majorHAnsi" w:cstheme="majorHAnsi"/>
        </w:rPr>
      </w:pPr>
      <w:r w:rsidRPr="001411DD">
        <w:rPr>
          <w:rFonts w:asciiTheme="majorHAnsi" w:hAnsiTheme="majorHAnsi" w:cstheme="majorHAnsi"/>
        </w:rPr>
        <w:t>De commissies vergaderen bij voorkeur twee keer per jaar. Tussendoor kan een beroep worden gedaan op de leden voor ad hoc-advieswerkzaamheden die niet tot de vergadering kunnen wachten. Het college, een overkoepelend orgaan waarin de voorzitters van de commissies zitting hebben, komt 1x per jaar bij elkaar.</w:t>
      </w:r>
    </w:p>
    <w:p w14:paraId="31EAC5C0" w14:textId="77777777" w:rsidR="001411DD" w:rsidRPr="001411DD" w:rsidRDefault="001411DD" w:rsidP="001411DD">
      <w:pPr>
        <w:rPr>
          <w:rFonts w:asciiTheme="majorHAnsi" w:hAnsiTheme="majorHAnsi" w:cstheme="majorHAnsi"/>
        </w:rPr>
      </w:pPr>
    </w:p>
    <w:p w14:paraId="16B116AB" w14:textId="77777777" w:rsidR="001411DD" w:rsidRPr="001411DD" w:rsidRDefault="001411DD" w:rsidP="001411DD">
      <w:pPr>
        <w:rPr>
          <w:rFonts w:asciiTheme="majorHAnsi" w:hAnsiTheme="majorHAnsi" w:cstheme="majorHAnsi"/>
          <w:u w:val="single"/>
        </w:rPr>
      </w:pPr>
      <w:r w:rsidRPr="001411DD">
        <w:rPr>
          <w:rFonts w:asciiTheme="majorHAnsi" w:hAnsiTheme="majorHAnsi" w:cstheme="majorHAnsi"/>
          <w:u w:val="single"/>
        </w:rPr>
        <w:t>Vergoeding</w:t>
      </w:r>
    </w:p>
    <w:p w14:paraId="22BF4F47" w14:textId="77777777" w:rsidR="001411DD" w:rsidRPr="001411DD" w:rsidRDefault="001411DD" w:rsidP="001411DD">
      <w:pPr>
        <w:rPr>
          <w:rFonts w:asciiTheme="majorHAnsi" w:hAnsiTheme="majorHAnsi" w:cstheme="majorHAnsi"/>
        </w:rPr>
      </w:pPr>
      <w:r w:rsidRPr="001411DD">
        <w:rPr>
          <w:rFonts w:asciiTheme="majorHAnsi" w:hAnsiTheme="majorHAnsi" w:cstheme="majorHAnsi"/>
        </w:rPr>
        <w:t>Leden ontvangen een vaste vergoeding, zowel voor werkzaamheden als voor reiskosten.</w:t>
      </w:r>
    </w:p>
    <w:p w14:paraId="20511044" w14:textId="77777777" w:rsidR="001411DD" w:rsidRPr="001411DD" w:rsidRDefault="001411DD" w:rsidP="001411DD">
      <w:pPr>
        <w:rPr>
          <w:rFonts w:asciiTheme="majorHAnsi" w:hAnsiTheme="majorHAnsi" w:cstheme="majorHAnsi"/>
        </w:rPr>
      </w:pPr>
    </w:p>
    <w:p w14:paraId="60E9C064" w14:textId="77777777" w:rsidR="001411DD" w:rsidRPr="001411DD" w:rsidRDefault="001411DD" w:rsidP="001411DD">
      <w:pPr>
        <w:rPr>
          <w:rFonts w:asciiTheme="majorHAnsi" w:hAnsiTheme="majorHAnsi" w:cstheme="majorHAnsi"/>
          <w:u w:val="single"/>
        </w:rPr>
      </w:pPr>
      <w:r w:rsidRPr="001411DD">
        <w:rPr>
          <w:rFonts w:asciiTheme="majorHAnsi" w:hAnsiTheme="majorHAnsi" w:cstheme="majorHAnsi"/>
          <w:u w:val="single"/>
        </w:rPr>
        <w:lastRenderedPageBreak/>
        <w:t>Aanmelden</w:t>
      </w:r>
    </w:p>
    <w:p w14:paraId="6244D610" w14:textId="536A598A" w:rsidR="00111321" w:rsidRPr="001411DD" w:rsidRDefault="001411DD" w:rsidP="004C0F18">
      <w:pPr>
        <w:rPr>
          <w:rFonts w:asciiTheme="majorHAnsi" w:hAnsiTheme="majorHAnsi" w:cstheme="majorHAnsi"/>
        </w:rPr>
      </w:pPr>
      <w:r w:rsidRPr="001411DD">
        <w:rPr>
          <w:rFonts w:asciiTheme="majorHAnsi" w:hAnsiTheme="majorHAnsi" w:cstheme="majorHAnsi"/>
        </w:rPr>
        <w:t>Meldt u als kandidaat door een mail te sturen naar Registerplein (</w:t>
      </w:r>
      <w:hyperlink r:id="rId7" w:history="1">
        <w:r w:rsidRPr="001411DD">
          <w:rPr>
            <w:rStyle w:val="Hyperlink"/>
            <w:rFonts w:asciiTheme="majorHAnsi" w:hAnsiTheme="majorHAnsi" w:cstheme="majorHAnsi"/>
          </w:rPr>
          <w:t>secretariaat@registerplein.nl</w:t>
        </w:r>
      </w:hyperlink>
      <w:r w:rsidRPr="001411DD">
        <w:rPr>
          <w:rFonts w:asciiTheme="majorHAnsi" w:hAnsiTheme="majorHAnsi" w:cstheme="majorHAnsi"/>
        </w:rPr>
        <w:t>) onder vermelding van ‘Vacature registratiecommissie</w:t>
      </w:r>
      <w:r w:rsidR="00694FC4">
        <w:rPr>
          <w:rFonts w:asciiTheme="majorHAnsi" w:hAnsiTheme="majorHAnsi" w:cstheme="majorHAnsi"/>
        </w:rPr>
        <w:t xml:space="preserve"> Sociaal Juridisch Dienstverleners</w:t>
      </w:r>
      <w:r w:rsidRPr="001411DD">
        <w:rPr>
          <w:rFonts w:asciiTheme="majorHAnsi" w:hAnsiTheme="majorHAnsi" w:cstheme="majorHAnsi"/>
        </w:rPr>
        <w:t>’.</w:t>
      </w:r>
    </w:p>
    <w:sectPr w:rsidR="00111321" w:rsidRPr="001411DD">
      <w:headerReference w:type="default" r:id="rId8"/>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F3E19" w14:textId="77777777" w:rsidR="0059034B" w:rsidRDefault="0059034B">
      <w:pPr>
        <w:spacing w:after="0" w:line="240" w:lineRule="auto"/>
      </w:pPr>
      <w:r>
        <w:separator/>
      </w:r>
    </w:p>
  </w:endnote>
  <w:endnote w:type="continuationSeparator" w:id="0">
    <w:p w14:paraId="427EA360" w14:textId="77777777" w:rsidR="0059034B" w:rsidRDefault="00590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rPr>
      <w:id w:val="-699240389"/>
      <w:docPartObj>
        <w:docPartGallery w:val="Page Numbers (Bottom of Page)"/>
        <w:docPartUnique/>
      </w:docPartObj>
    </w:sdtPr>
    <w:sdtEndPr/>
    <w:sdtContent>
      <w:p w14:paraId="02F5DDAD" w14:textId="6D93C691" w:rsidR="00111321" w:rsidRDefault="002959A7">
        <w:pPr>
          <w:pBdr>
            <w:top w:val="nil"/>
            <w:left w:val="nil"/>
            <w:bottom w:val="nil"/>
            <w:right w:val="nil"/>
            <w:between w:val="nil"/>
          </w:pBdr>
          <w:tabs>
            <w:tab w:val="center" w:pos="4536"/>
            <w:tab w:val="right" w:pos="9072"/>
          </w:tabs>
          <w:spacing w:after="0" w:line="240" w:lineRule="auto"/>
          <w:rPr>
            <w:color w:val="000000"/>
          </w:rPr>
        </w:pPr>
        <w:r w:rsidRPr="002959A7">
          <w:rPr>
            <w:noProof/>
            <w:color w:val="000000"/>
          </w:rPr>
          <mc:AlternateContent>
            <mc:Choice Requires="wps">
              <w:drawing>
                <wp:anchor distT="0" distB="0" distL="114300" distR="114300" simplePos="0" relativeHeight="251659264" behindDoc="0" locked="0" layoutInCell="1" allowOverlap="1" wp14:anchorId="7F4870CA" wp14:editId="6FA264FF">
                  <wp:simplePos x="0" y="0"/>
                  <wp:positionH relativeFrom="rightMargin">
                    <wp:align>center</wp:align>
                  </wp:positionH>
                  <wp:positionV relativeFrom="bottomMargin">
                    <wp:align>center</wp:align>
                  </wp:positionV>
                  <wp:extent cx="565785" cy="191770"/>
                  <wp:effectExtent l="0" t="0" r="0" b="0"/>
                  <wp:wrapNone/>
                  <wp:docPr id="48" name="Rechthoek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91BF4D7" w14:textId="77777777" w:rsidR="002959A7" w:rsidRDefault="002959A7">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Pr>
                                  <w:color w:val="C0504D" w:themeColor="accent2"/>
                                </w:rPr>
                                <w:t>2</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F4870CA" id="Rechthoek 48"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" filled="f" fillcolor="#c0504d" stroked="f" strokecolor="#5c83b4" strokeweight="2.25pt">
                  <v:textbox inset=",0,,0">
                    <w:txbxContent>
                      <w:p w14:paraId="191BF4D7" w14:textId="77777777" w:rsidR="002959A7" w:rsidRDefault="002959A7">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Pr>
                            <w:color w:val="C0504D" w:themeColor="accent2"/>
                          </w:rPr>
                          <w:t>2</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32655" w14:textId="77777777" w:rsidR="0059034B" w:rsidRDefault="0059034B">
      <w:pPr>
        <w:spacing w:after="0" w:line="240" w:lineRule="auto"/>
      </w:pPr>
      <w:r>
        <w:separator/>
      </w:r>
    </w:p>
  </w:footnote>
  <w:footnote w:type="continuationSeparator" w:id="0">
    <w:p w14:paraId="50982DB9" w14:textId="77777777" w:rsidR="0059034B" w:rsidRDefault="00590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62718" w14:textId="676AF55F" w:rsidR="002959A7" w:rsidRDefault="002959A7" w:rsidP="002959A7">
    <w:pPr>
      <w:pStyle w:val="Koptekst"/>
      <w:jc w:val="right"/>
    </w:pPr>
    <w:r>
      <w:rPr>
        <w:noProof/>
      </w:rPr>
      <w:drawing>
        <wp:inline distT="0" distB="0" distL="0" distR="0" wp14:anchorId="0D5436D3" wp14:editId="05626B01">
          <wp:extent cx="2160000" cy="698662"/>
          <wp:effectExtent l="0" t="0" r="0" b="6350"/>
          <wp:docPr id="47" name="Afbeelding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Afbeelding 47"/>
                  <pic:cNvPicPr/>
                </pic:nvPicPr>
                <pic:blipFill>
                  <a:blip r:embed="rId1">
                    <a:extLst>
                      <a:ext uri="{28A0092B-C50C-407E-A947-70E740481C1C}">
                        <a14:useLocalDpi xmlns:a14="http://schemas.microsoft.com/office/drawing/2010/main" val="0"/>
                      </a:ext>
                    </a:extLst>
                  </a:blip>
                  <a:stretch>
                    <a:fillRect/>
                  </a:stretch>
                </pic:blipFill>
                <pic:spPr>
                  <a:xfrm>
                    <a:off x="0" y="0"/>
                    <a:ext cx="2160000" cy="6986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06003"/>
    <w:multiLevelType w:val="multilevel"/>
    <w:tmpl w:val="5B622116"/>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0D95E42"/>
    <w:multiLevelType w:val="multilevel"/>
    <w:tmpl w:val="BB426C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41B46F4"/>
    <w:multiLevelType w:val="hybridMultilevel"/>
    <w:tmpl w:val="55C84C36"/>
    <w:lvl w:ilvl="0" w:tplc="C89C975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D247EE7"/>
    <w:multiLevelType w:val="multilevel"/>
    <w:tmpl w:val="584E1A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E330905"/>
    <w:multiLevelType w:val="multilevel"/>
    <w:tmpl w:val="59BAA9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8AA08B2"/>
    <w:multiLevelType w:val="multilevel"/>
    <w:tmpl w:val="950C51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321"/>
    <w:rsid w:val="00111321"/>
    <w:rsid w:val="0012305B"/>
    <w:rsid w:val="001411DD"/>
    <w:rsid w:val="00147ECE"/>
    <w:rsid w:val="00163CD3"/>
    <w:rsid w:val="001A33E0"/>
    <w:rsid w:val="002959A7"/>
    <w:rsid w:val="002A0B32"/>
    <w:rsid w:val="003507F5"/>
    <w:rsid w:val="00390E29"/>
    <w:rsid w:val="003E457E"/>
    <w:rsid w:val="0045793D"/>
    <w:rsid w:val="00471FBE"/>
    <w:rsid w:val="004C0F18"/>
    <w:rsid w:val="0050720D"/>
    <w:rsid w:val="0059034B"/>
    <w:rsid w:val="005B392C"/>
    <w:rsid w:val="00694FC4"/>
    <w:rsid w:val="00695869"/>
    <w:rsid w:val="007B4B89"/>
    <w:rsid w:val="007F040B"/>
    <w:rsid w:val="00844C22"/>
    <w:rsid w:val="0092717F"/>
    <w:rsid w:val="00A45FF5"/>
    <w:rsid w:val="00A77810"/>
    <w:rsid w:val="00AA5BF3"/>
    <w:rsid w:val="00AB19D5"/>
    <w:rsid w:val="00B048FF"/>
    <w:rsid w:val="00B47203"/>
    <w:rsid w:val="00C132B7"/>
    <w:rsid w:val="00C31310"/>
    <w:rsid w:val="00C439CB"/>
    <w:rsid w:val="00CE4B3C"/>
    <w:rsid w:val="00D16089"/>
    <w:rsid w:val="00D33ECB"/>
    <w:rsid w:val="00D862ED"/>
    <w:rsid w:val="00E45FC7"/>
    <w:rsid w:val="00ED563F"/>
    <w:rsid w:val="00EE00F9"/>
    <w:rsid w:val="00FB2E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815E7"/>
  <w15:docId w15:val="{9AB54179-08CB-4FD9-8999-3CF926253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Koptekst">
    <w:name w:val="header"/>
    <w:basedOn w:val="Standaard"/>
    <w:link w:val="KoptekstChar"/>
    <w:uiPriority w:val="99"/>
    <w:unhideWhenUsed/>
    <w:rsid w:val="002959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959A7"/>
  </w:style>
  <w:style w:type="paragraph" w:styleId="Voettekst">
    <w:name w:val="footer"/>
    <w:basedOn w:val="Standaard"/>
    <w:link w:val="VoettekstChar"/>
    <w:uiPriority w:val="99"/>
    <w:unhideWhenUsed/>
    <w:rsid w:val="002959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59A7"/>
  </w:style>
  <w:style w:type="paragraph" w:styleId="Lijstalinea">
    <w:name w:val="List Paragraph"/>
    <w:basedOn w:val="Standaard"/>
    <w:uiPriority w:val="34"/>
    <w:qFormat/>
    <w:rsid w:val="001411DD"/>
    <w:pPr>
      <w:ind w:left="720"/>
      <w:contextualSpacing/>
    </w:pPr>
    <w:rPr>
      <w:rFonts w:asciiTheme="minorHAnsi" w:eastAsiaTheme="minorHAnsi" w:hAnsiTheme="minorHAnsi" w:cstheme="minorBidi"/>
      <w:lang w:eastAsia="en-US"/>
    </w:rPr>
  </w:style>
  <w:style w:type="character" w:styleId="Hyperlink">
    <w:name w:val="Hyperlink"/>
    <w:basedOn w:val="Standaardalinea-lettertype"/>
    <w:uiPriority w:val="99"/>
    <w:unhideWhenUsed/>
    <w:rsid w:val="001411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cretariaat@registerplei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2036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Kerff</dc:creator>
  <cp:lastModifiedBy>Ernst Radius</cp:lastModifiedBy>
  <cp:revision>2</cp:revision>
  <dcterms:created xsi:type="dcterms:W3CDTF">2021-05-19T10:55:00Z</dcterms:created>
  <dcterms:modified xsi:type="dcterms:W3CDTF">2021-05-19T10:55:00Z</dcterms:modified>
</cp:coreProperties>
</file>